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BDD" w:rsidRPr="007A1349" w:rsidP="00E45BDD">
      <w:pPr>
        <w:jc w:val="right"/>
      </w:pPr>
      <w:r w:rsidRPr="007A1349">
        <w:t>Дело № 5-</w:t>
      </w:r>
      <w:r w:rsidRPr="007A1349" w:rsidR="00706F4E">
        <w:t>970</w:t>
      </w:r>
      <w:r w:rsidRPr="007A1349">
        <w:t>-2002/2025</w:t>
      </w:r>
    </w:p>
    <w:p w:rsidR="00E45BDD" w:rsidRPr="007A1349" w:rsidP="00E45BDD">
      <w:pPr>
        <w:jc w:val="center"/>
      </w:pPr>
    </w:p>
    <w:p w:rsidR="00E45BDD" w:rsidRPr="007A1349" w:rsidP="00E45BDD">
      <w:pPr>
        <w:jc w:val="center"/>
      </w:pPr>
      <w:r w:rsidRPr="007A1349">
        <w:t>ПОСТАНОВЛЕНИЕ</w:t>
      </w:r>
    </w:p>
    <w:p w:rsidR="00E45BDD" w:rsidRPr="007A1349" w:rsidP="00E45BDD">
      <w:pPr>
        <w:jc w:val="center"/>
      </w:pPr>
      <w:r w:rsidRPr="007A1349">
        <w:t>по делу об административном правонарушении</w:t>
      </w:r>
    </w:p>
    <w:p w:rsidR="00E45BDD" w:rsidRPr="007A1349" w:rsidP="00E45BDD">
      <w:pPr>
        <w:jc w:val="center"/>
      </w:pPr>
    </w:p>
    <w:p w:rsidR="00E45BDD" w:rsidRPr="007A1349" w:rsidP="00E45BDD">
      <w:r w:rsidRPr="007A1349">
        <w:t>01 октября 2025 года                                                                          г. Нефтеюганск</w:t>
      </w:r>
    </w:p>
    <w:p w:rsidR="00E45BDD" w:rsidRPr="007A1349" w:rsidP="00E45BDD"/>
    <w:p w:rsidR="00E45BDD" w:rsidRPr="007A1349" w:rsidP="00E45BDD">
      <w:pPr>
        <w:jc w:val="both"/>
      </w:pPr>
      <w:r w:rsidRPr="007A1349">
        <w:tab/>
      </w:r>
      <w:r w:rsidRPr="007A1349">
        <w:t xml:space="preserve">Мировой судья судебного участка № 2 Нефтеюганского судебного района ХМАО – Югры Е.А.Таскаева, (Ханты-Мансийский автономный округ - Югра, г. Нефтеюганск, 1 мкр. дом 30), </w:t>
      </w:r>
    </w:p>
    <w:p w:rsidR="00E45BDD" w:rsidRPr="007A1349" w:rsidP="00E45BDD">
      <w:pPr>
        <w:pStyle w:val="NoSpacing"/>
        <w:ind w:firstLine="708"/>
        <w:jc w:val="both"/>
      </w:pPr>
      <w:r w:rsidRPr="007A1349">
        <w:t>рассмотрев в открытом судебном заседании дело об административном правонарушении, пред</w:t>
      </w:r>
      <w:r w:rsidRPr="007A1349">
        <w:t xml:space="preserve">усмотренном ч. 1 ст. 19.5 Кодекса Российской Федерации об административных правонарушениях в отношении </w:t>
      </w:r>
    </w:p>
    <w:p w:rsidR="00E45BDD" w:rsidRPr="007A1349" w:rsidP="00E45BDD">
      <w:pPr>
        <w:pStyle w:val="NoSpacing"/>
        <w:ind w:firstLine="708"/>
        <w:jc w:val="both"/>
      </w:pPr>
      <w:r w:rsidRPr="007A1349">
        <w:t xml:space="preserve">юридического лица – </w:t>
      </w:r>
      <w:r w:rsidRPr="007A1349" w:rsidR="00706F4E">
        <w:t>акционерного общества «МСК-Сервис»</w:t>
      </w:r>
      <w:r w:rsidRPr="007A1349">
        <w:t xml:space="preserve">, расположенного по адресу: </w:t>
      </w:r>
      <w:r w:rsidRPr="007A1349" w:rsidR="007A1349">
        <w:t>***</w:t>
      </w:r>
      <w:r w:rsidRPr="007A1349">
        <w:t xml:space="preserve">, ИНН </w:t>
      </w:r>
      <w:r w:rsidRPr="007A1349" w:rsidR="007A1349">
        <w:t>***</w:t>
      </w:r>
      <w:r w:rsidRPr="007A1349">
        <w:t xml:space="preserve">, ОГРН </w:t>
      </w:r>
      <w:r w:rsidRPr="007A1349" w:rsidR="007A1349">
        <w:t>***</w:t>
      </w:r>
      <w:r w:rsidRPr="007A1349">
        <w:t>,</w:t>
      </w:r>
    </w:p>
    <w:p w:rsidR="00E45BDD" w:rsidRPr="007A1349" w:rsidP="00E45BDD">
      <w:pPr>
        <w:pStyle w:val="NoSpacing"/>
        <w:jc w:val="both"/>
      </w:pPr>
    </w:p>
    <w:p w:rsidR="00E45BDD" w:rsidRPr="007A1349" w:rsidP="00E45BDD">
      <w:pPr>
        <w:jc w:val="center"/>
      </w:pPr>
      <w:r w:rsidRPr="007A1349">
        <w:rPr>
          <w:spacing w:val="20"/>
        </w:rPr>
        <w:t>УСТАНОВИЛ</w:t>
      </w:r>
      <w:r w:rsidRPr="007A1349">
        <w:t>:</w:t>
      </w:r>
    </w:p>
    <w:p w:rsidR="00A14646" w:rsidRPr="007A1349" w:rsidP="00A14646">
      <w:pPr>
        <w:pStyle w:val="NoSpacing"/>
        <w:ind w:firstLine="709"/>
        <w:jc w:val="both"/>
        <w:rPr>
          <w:bCs/>
        </w:rPr>
      </w:pPr>
      <w:r w:rsidRPr="007A1349">
        <w:t>акционерное общество «МСК-Сервис»</w:t>
      </w:r>
      <w:r w:rsidRPr="007A1349">
        <w:rPr>
          <w:bCs/>
        </w:rPr>
        <w:t xml:space="preserve"> </w:t>
      </w:r>
      <w:r w:rsidRPr="007A1349" w:rsidR="00EF5C96">
        <w:rPr>
          <w:bCs/>
        </w:rPr>
        <w:t xml:space="preserve">(далее – </w:t>
      </w:r>
      <w:r w:rsidRPr="007A1349">
        <w:rPr>
          <w:bCs/>
        </w:rPr>
        <w:t>АО «МСК-Сервис»</w:t>
      </w:r>
      <w:r w:rsidRPr="007A1349" w:rsidR="00EF5C96">
        <w:rPr>
          <w:bCs/>
        </w:rPr>
        <w:t>)</w:t>
      </w:r>
      <w:r w:rsidRPr="007A1349" w:rsidR="00E45BDD">
        <w:rPr>
          <w:bCs/>
        </w:rPr>
        <w:t>, не выполнил</w:t>
      </w:r>
      <w:r w:rsidRPr="007A1349" w:rsidR="00EF5C96">
        <w:rPr>
          <w:bCs/>
        </w:rPr>
        <w:t>о</w:t>
      </w:r>
      <w:r w:rsidRPr="007A1349" w:rsidR="00E45BDD">
        <w:rPr>
          <w:bCs/>
        </w:rPr>
        <w:t xml:space="preserve"> в установленный срок, а именно </w:t>
      </w:r>
      <w:r w:rsidRPr="007A1349">
        <w:rPr>
          <w:bCs/>
        </w:rPr>
        <w:t xml:space="preserve">до 31.07.2025 </w:t>
      </w:r>
      <w:r w:rsidRPr="007A1349" w:rsidR="007B7EBD">
        <w:rPr>
          <w:bCs/>
        </w:rPr>
        <w:t>п.</w:t>
      </w:r>
      <w:r w:rsidRPr="007A1349">
        <w:rPr>
          <w:bCs/>
        </w:rPr>
        <w:t>1,2</w:t>
      </w:r>
      <w:r w:rsidRPr="007A1349" w:rsidR="001B4D36">
        <w:rPr>
          <w:bCs/>
        </w:rPr>
        <w:t xml:space="preserve"> </w:t>
      </w:r>
      <w:r w:rsidRPr="007A1349" w:rsidR="00E45BDD">
        <w:rPr>
          <w:bCs/>
        </w:rPr>
        <w:t>предписани</w:t>
      </w:r>
      <w:r w:rsidRPr="007A1349" w:rsidR="007B7EBD">
        <w:rPr>
          <w:bCs/>
        </w:rPr>
        <w:t>я</w:t>
      </w:r>
      <w:r w:rsidRPr="007A1349" w:rsidR="00E45BDD">
        <w:rPr>
          <w:bCs/>
        </w:rPr>
        <w:t xml:space="preserve"> органа, осуществляющего государственный надзор (контроль). В соответствии с предписанием </w:t>
      </w:r>
      <w:r w:rsidRPr="007A1349" w:rsidR="00EF5C96">
        <w:rPr>
          <w:bCs/>
        </w:rPr>
        <w:t>ТО Управления Роспотребнадзора по ХМАО-Югре в г.Нефтеюганске, Нефтеюганском районе и в г.Пыть-Яхе</w:t>
      </w:r>
      <w:r w:rsidRPr="007A1349" w:rsidR="00E45BDD">
        <w:rPr>
          <w:bCs/>
        </w:rPr>
        <w:t xml:space="preserve"> </w:t>
      </w:r>
      <w:r w:rsidRPr="007A1349" w:rsidR="00EF5C96">
        <w:rPr>
          <w:bCs/>
        </w:rPr>
        <w:t xml:space="preserve">от </w:t>
      </w:r>
      <w:r w:rsidRPr="007A1349">
        <w:rPr>
          <w:bCs/>
        </w:rPr>
        <w:t>17.03.2025</w:t>
      </w:r>
      <w:r w:rsidRPr="007A1349" w:rsidR="001B4D36">
        <w:rPr>
          <w:bCs/>
        </w:rPr>
        <w:t xml:space="preserve"> №</w:t>
      </w:r>
      <w:r w:rsidRPr="007A1349">
        <w:rPr>
          <w:bCs/>
        </w:rPr>
        <w:t>273</w:t>
      </w:r>
      <w:r w:rsidRPr="007A1349" w:rsidR="001B4D36">
        <w:rPr>
          <w:bCs/>
        </w:rPr>
        <w:t>.</w:t>
      </w:r>
      <w:r w:rsidRPr="007A1349">
        <w:rPr>
          <w:bCs/>
        </w:rPr>
        <w:t xml:space="preserve"> </w:t>
      </w:r>
      <w:r w:rsidRPr="007A1349">
        <w:rPr>
          <w:bCs/>
        </w:rPr>
        <w:t>В соответствии с предписанием ТО Управления Роспотребнадзора по ХМАО-Югре в г.Нефтеюганске</w:t>
      </w:r>
      <w:r w:rsidRPr="007A1349">
        <w:rPr>
          <w:bCs/>
        </w:rPr>
        <w:t>, Нефтеюганском районе и в г.Пыть-Яхе</w:t>
      </w:r>
      <w:r w:rsidRPr="007A1349">
        <w:rPr>
          <w:bCs/>
        </w:rPr>
        <w:t xml:space="preserve"> АО «МСК-Сервис» предписано:</w:t>
      </w:r>
    </w:p>
    <w:p w:rsidR="00A14646" w:rsidRPr="007A1349" w:rsidP="00A14646">
      <w:pPr>
        <w:pStyle w:val="NoSpacing"/>
        <w:ind w:firstLine="709"/>
        <w:jc w:val="both"/>
      </w:pPr>
      <w:r w:rsidRPr="007A1349">
        <w:t xml:space="preserve"> пункт 1: Привести уровни шума в ночное время в квартире № 35 жилого дома 25, 9 мкр., г. Нефтеюганска от технологического оборудования установленного в подвале жилого дома 25, 9 мкр., г. Неф</w:t>
      </w:r>
      <w:r w:rsidRPr="007A1349">
        <w:t>теюганска в соответствии с п.п. 130, 136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</w:t>
      </w:r>
      <w:r w:rsidRPr="007A1349">
        <w:t>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таблицы 5.35 СанПиН 1.2.3685-21 "Гигиенические нормативы и требования к обеспечению безопасности и (или</w:t>
      </w:r>
      <w:r w:rsidRPr="007A1349">
        <w:t xml:space="preserve">) безвредности для человека факторов среды обитания"; </w:t>
      </w:r>
    </w:p>
    <w:p w:rsidR="00A14646" w:rsidRPr="007A1349" w:rsidP="00A14646">
      <w:pPr>
        <w:pStyle w:val="NoSpacing"/>
        <w:ind w:firstLine="709"/>
        <w:jc w:val="both"/>
        <w:rPr>
          <w:bCs/>
        </w:rPr>
      </w:pPr>
      <w:r w:rsidRPr="007A1349">
        <w:t>пункт 2: Представить сведения о проведённых мероприятиях подтверждающие соответствие уровней шума от технологического оборудования установленного в подвале жилого дома 25, 9 мкр., г.Нефтеюганска в ночн</w:t>
      </w:r>
      <w:r w:rsidRPr="007A1349">
        <w:t>ое время в квартире № 35 жилого дома 25, 9 мкр., г. Нефтеюганска.</w:t>
      </w:r>
    </w:p>
    <w:p w:rsidR="00A14646" w:rsidRPr="007A1349" w:rsidP="00A14646">
      <w:pPr>
        <w:widowControl w:val="0"/>
        <w:ind w:right="-2" w:firstLine="426"/>
        <w:jc w:val="both"/>
      </w:pPr>
      <w:r w:rsidRPr="007A1349">
        <w:t xml:space="preserve">Представитель </w:t>
      </w:r>
      <w:r w:rsidRPr="007A1349">
        <w:rPr>
          <w:bCs/>
        </w:rPr>
        <w:t>АО «МСК-Сервис»</w:t>
      </w:r>
      <w:r w:rsidRPr="007A1349" w:rsidR="00E9233B">
        <w:rPr>
          <w:bCs/>
        </w:rPr>
        <w:t xml:space="preserve">, </w:t>
      </w:r>
      <w:r w:rsidRPr="007A1349" w:rsidR="00490F49">
        <w:t>извещенн</w:t>
      </w:r>
      <w:r w:rsidRPr="007A1349">
        <w:t>ый</w:t>
      </w:r>
      <w:r w:rsidRPr="007A1349" w:rsidR="00E45BDD">
        <w:t xml:space="preserve"> судом о времени и месте рассмотрения дела надлежащим образом</w:t>
      </w:r>
      <w:r w:rsidRPr="007A1349" w:rsidR="00490F49">
        <w:t>, в судебное заседание не явил</w:t>
      </w:r>
      <w:r w:rsidRPr="007A1349">
        <w:t>ся</w:t>
      </w:r>
      <w:r w:rsidRPr="007A1349" w:rsidR="00E9233B">
        <w:t>.</w:t>
      </w:r>
      <w:r w:rsidRPr="007A1349">
        <w:t xml:space="preserve"> О времени и месте рассмотрения дела об административно</w:t>
      </w:r>
      <w:r w:rsidRPr="007A1349">
        <w:t xml:space="preserve">м правонарушении уведомлен надлежащим образом, о причинах неявки суду не сообщил, ходатайств об отложении рассмотрения дела от него не поступало. </w:t>
      </w:r>
    </w:p>
    <w:p w:rsidR="00A14646" w:rsidRPr="007A1349" w:rsidP="00A14646">
      <w:pPr>
        <w:widowControl w:val="0"/>
        <w:ind w:right="-2" w:firstLine="567"/>
        <w:jc w:val="both"/>
        <w:rPr>
          <w:bCs/>
        </w:rPr>
      </w:pPr>
      <w:r w:rsidRPr="007A1349">
        <w:rPr>
          <w:bCs/>
        </w:rPr>
        <w:t>В соответствии с ч. 2 ст. 25.1 КоАП РФ дело об административном правонарушении рассматривается с участием лиц</w:t>
      </w:r>
      <w:r w:rsidRPr="007A1349">
        <w:rPr>
          <w:bCs/>
        </w:rPr>
        <w:t>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</w:t>
      </w:r>
      <w:r w:rsidRPr="007A1349">
        <w:rPr>
          <w:bCs/>
        </w:rPr>
        <w:t xml:space="preserve">ило ходатайство об отложении рассмотрения дела либо если такое ходатайство оставлено без удовлетворения. </w:t>
      </w:r>
    </w:p>
    <w:p w:rsidR="00A14646" w:rsidRPr="007A1349" w:rsidP="00A14646">
      <w:pPr>
        <w:widowControl w:val="0"/>
        <w:autoSpaceDE w:val="0"/>
        <w:autoSpaceDN w:val="0"/>
        <w:adjustRightInd w:val="0"/>
        <w:ind w:firstLine="539"/>
        <w:jc w:val="both"/>
      </w:pPr>
      <w:r w:rsidRPr="007A1349">
        <w:t xml:space="preserve">  Представитель </w:t>
      </w:r>
      <w:r w:rsidRPr="007A1349">
        <w:rPr>
          <w:bCs/>
        </w:rPr>
        <w:t>АО «МСК-Сервис»</w:t>
      </w:r>
      <w:r w:rsidRPr="007A1349">
        <w:t xml:space="preserve"> извещен о времени и месте рассмотрения дела об административном правонарушении посредством вручения судебной повестки. </w:t>
      </w:r>
    </w:p>
    <w:p w:rsidR="000C7A10" w:rsidRPr="007A1349" w:rsidP="00A14646">
      <w:pPr>
        <w:widowControl w:val="0"/>
        <w:autoSpaceDE w:val="0"/>
        <w:autoSpaceDN w:val="0"/>
        <w:adjustRightInd w:val="0"/>
        <w:ind w:firstLine="539"/>
        <w:jc w:val="both"/>
      </w:pPr>
      <w:r w:rsidRPr="007A1349">
        <w:t xml:space="preserve">Таким образом, мировой судья, считает надлежащим извещение представителя </w:t>
      </w:r>
      <w:r w:rsidRPr="007A1349">
        <w:rPr>
          <w:bCs/>
        </w:rPr>
        <w:t xml:space="preserve">АО «МСК-Сервис» </w:t>
      </w:r>
      <w:r w:rsidRPr="007A1349">
        <w:t>о месте и времени рассмотрения дела и возможны</w:t>
      </w:r>
      <w:r w:rsidRPr="007A1349">
        <w:t xml:space="preserve">м рассмотреть дело об административном правонарушении в его отсутствие. </w:t>
      </w:r>
    </w:p>
    <w:p w:rsidR="00D47BC9" w:rsidRPr="007A1349" w:rsidP="00A14646">
      <w:pPr>
        <w:widowControl w:val="0"/>
        <w:autoSpaceDE w:val="0"/>
        <w:autoSpaceDN w:val="0"/>
        <w:adjustRightInd w:val="0"/>
        <w:ind w:firstLine="539"/>
        <w:jc w:val="both"/>
      </w:pPr>
      <w:r w:rsidRPr="007A1349">
        <w:t xml:space="preserve">Представитель </w:t>
      </w:r>
      <w:r w:rsidRPr="007A1349">
        <w:rPr>
          <w:bCs/>
        </w:rPr>
        <w:t>ТО Управления Роспотребнадзора по ХМАО-Югре в г.Нефтеюганске, Нефтеюганском районе и в г.Пыть-Яхе</w:t>
      </w:r>
      <w:r w:rsidRPr="007A1349">
        <w:rPr>
          <w:bCs/>
        </w:rPr>
        <w:t xml:space="preserve"> Махмудов Ш.У. поддержал доводы, изложенные в протоколе об административном правонарушении.</w:t>
      </w:r>
    </w:p>
    <w:p w:rsidR="00A14646" w:rsidRPr="007A1349" w:rsidP="00D47BC9">
      <w:pPr>
        <w:widowControl w:val="0"/>
        <w:autoSpaceDE w:val="0"/>
        <w:autoSpaceDN w:val="0"/>
        <w:adjustRightInd w:val="0"/>
        <w:ind w:firstLine="539"/>
        <w:jc w:val="both"/>
      </w:pPr>
      <w:r w:rsidRPr="007A1349">
        <w:t xml:space="preserve">Допрошенная в качестве свидетеля </w:t>
      </w:r>
      <w:r w:rsidRPr="007A1349" w:rsidR="007A1349">
        <w:t>Д.</w:t>
      </w:r>
      <w:r w:rsidRPr="007A1349">
        <w:t xml:space="preserve"> пояснила, что она проживает по адресу: </w:t>
      </w:r>
      <w:r w:rsidRPr="007A1349" w:rsidR="007A1349">
        <w:t>***</w:t>
      </w:r>
      <w:r w:rsidRPr="007A1349">
        <w:t>. в 2022 году после проведенного капитальног</w:t>
      </w:r>
      <w:r w:rsidRPr="007A1349">
        <w:t>о ремонта их дома появился гул, до ремонта этого гула не было. В доме были установлены новые насосы в системе теплоснабжения и, после этот в квартире стало очень шумно, постоянный шум, гул. В связи с постоянным шумом, гулом, обратились в АО «МСК-Сервис», п</w:t>
      </w:r>
      <w:r w:rsidRPr="007A1349">
        <w:t xml:space="preserve">осле чего были заменены насосы, шум уменьшился, но все равно </w:t>
      </w:r>
      <w:r w:rsidRPr="007A1349" w:rsidR="00D47BC9">
        <w:t>шум есть. Из-за постоянного шума у родителей, которые являются пенсионерами ухудшилось состояние здоровья, ухудшился сон. Несколько раз обращались в управляющую компанию, на что они указали, что уже была проведена замена насоса. При проверке прокуратуры и Роспотребнадзора, было указано, что в дневное время уровень шума в пределах нормы, а в ночно</w:t>
      </w:r>
      <w:r w:rsidRPr="007A1349" w:rsidR="00542E35">
        <w:t>е</w:t>
      </w:r>
      <w:r w:rsidRPr="007A1349" w:rsidR="00D47BC9">
        <w:t xml:space="preserve"> время – превышает. У нее также ухудшилось состояние здоровья, приходилось неоднократно обращаться к врачам, ей были выписаны снотворные таблетки. При проведенной проверке было выявлно, что уровень шума в ночное время превышаеи допустимые нормы. При обращении в управляющую компанию - АО «МСК-Сервис» они направляют в </w:t>
      </w:r>
      <w:r w:rsidRPr="007A1349" w:rsidR="00D47BC9">
        <w:rPr>
          <w:lang w:bidi="ru-RU"/>
        </w:rPr>
        <w:t xml:space="preserve">Югорский фонд капитального ремонта многоквартирных домов, а Югорский фонд капитального ремонта многоквартирных домов направляет в </w:t>
      </w:r>
      <w:r w:rsidRPr="007A1349" w:rsidR="00D47BC9">
        <w:t>АО «МСК-Сервис».</w:t>
      </w:r>
    </w:p>
    <w:p w:rsidR="00E45BDD" w:rsidRPr="007A1349" w:rsidP="00E45BDD">
      <w:pPr>
        <w:pStyle w:val="NoSpacing"/>
        <w:ind w:firstLine="709"/>
        <w:jc w:val="both"/>
        <w:rPr>
          <w:shd w:val="clear" w:color="auto" w:fill="FFFFFF"/>
        </w:rPr>
      </w:pPr>
      <w:r w:rsidRPr="007A1349">
        <w:rPr>
          <w:shd w:val="clear" w:color="auto" w:fill="FFFFFF"/>
        </w:rPr>
        <w:t xml:space="preserve">Заслушав представителя </w:t>
      </w:r>
      <w:r w:rsidRPr="007A1349">
        <w:rPr>
          <w:bCs/>
        </w:rPr>
        <w:t>ТО Управления Роспотребнадзора по ХМАО-Югре в г.Нефтеюганске, Нефтеюганском районе и в г.Пыть-Яхе</w:t>
      </w:r>
      <w:r w:rsidRPr="007A1349">
        <w:rPr>
          <w:shd w:val="clear" w:color="auto" w:fill="FFFFFF"/>
        </w:rPr>
        <w:t>, свидетеля Демидову Ю.И., и</w:t>
      </w:r>
      <w:r w:rsidRPr="007A1349">
        <w:rPr>
          <w:shd w:val="clear" w:color="auto" w:fill="FFFFFF"/>
        </w:rPr>
        <w:t>с</w:t>
      </w:r>
      <w:r w:rsidRPr="007A1349">
        <w:rPr>
          <w:shd w:val="clear" w:color="auto" w:fill="FFFFFF"/>
        </w:rPr>
        <w:t xml:space="preserve">следовав материалы дела, оценив доказательства в их совокупности по правилам ст. 26.11 </w:t>
      </w:r>
      <w:r w:rsidRPr="007A1349">
        <w:t>Кодекса Российской Федерации об административных правонарушениях</w:t>
      </w:r>
      <w:r w:rsidRPr="007A1349">
        <w:rPr>
          <w:shd w:val="clear" w:color="auto" w:fill="FFFFFF"/>
        </w:rPr>
        <w:t xml:space="preserve">, судья приходит к выводу, что вина </w:t>
      </w:r>
      <w:r w:rsidRPr="007A1349" w:rsidR="00A14646">
        <w:rPr>
          <w:bCs/>
        </w:rPr>
        <w:t>АО «МСК-Сервис»</w:t>
      </w:r>
      <w:r w:rsidRPr="007A1349" w:rsidR="001B4D36">
        <w:rPr>
          <w:bCs/>
        </w:rPr>
        <w:t xml:space="preserve"> </w:t>
      </w:r>
      <w:r w:rsidRPr="007A1349">
        <w:rPr>
          <w:shd w:val="clear" w:color="auto" w:fill="FFFFFF"/>
        </w:rPr>
        <w:t>в совершении административного правонарушения установ</w:t>
      </w:r>
      <w:r w:rsidRPr="007A1349">
        <w:rPr>
          <w:shd w:val="clear" w:color="auto" w:fill="FFFFFF"/>
        </w:rPr>
        <w:t>лена и подтверждается совокупностью следующих доказательств:</w:t>
      </w:r>
      <w:r w:rsidRPr="007A1349" w:rsidR="00A14646">
        <w:rPr>
          <w:shd w:val="clear" w:color="auto" w:fill="FFFFFF"/>
        </w:rPr>
        <w:t xml:space="preserve"> </w:t>
      </w:r>
    </w:p>
    <w:p w:rsidR="00E45BDD" w:rsidRPr="007A1349" w:rsidP="001B4D36">
      <w:pPr>
        <w:pStyle w:val="Heading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- протоколом об административном правонарушении </w:t>
      </w:r>
      <w:r w:rsidRPr="007A1349" w:rsidR="00A14646">
        <w:rPr>
          <w:b w:val="0"/>
          <w:sz w:val="24"/>
          <w:szCs w:val="24"/>
        </w:rPr>
        <w:t xml:space="preserve">№ </w:t>
      </w:r>
      <w:r w:rsidRPr="007A1349" w:rsidR="007A1349">
        <w:rPr>
          <w:b w:val="0"/>
          <w:sz w:val="24"/>
          <w:szCs w:val="24"/>
        </w:rPr>
        <w:t xml:space="preserve">*** </w:t>
      </w:r>
      <w:r w:rsidRPr="007A1349">
        <w:rPr>
          <w:b w:val="0"/>
          <w:sz w:val="24"/>
          <w:szCs w:val="24"/>
        </w:rPr>
        <w:t xml:space="preserve">от </w:t>
      </w:r>
      <w:r w:rsidRPr="007A1349" w:rsidR="00A14646">
        <w:rPr>
          <w:b w:val="0"/>
          <w:sz w:val="24"/>
          <w:szCs w:val="24"/>
        </w:rPr>
        <w:t>18.08.2025</w:t>
      </w:r>
      <w:r w:rsidRPr="007A1349">
        <w:rPr>
          <w:b w:val="0"/>
          <w:sz w:val="24"/>
          <w:szCs w:val="24"/>
        </w:rPr>
        <w:t xml:space="preserve"> в отношении </w:t>
      </w:r>
      <w:r w:rsidRPr="007A1349" w:rsidR="00A14646">
        <w:rPr>
          <w:b w:val="0"/>
          <w:bCs w:val="0"/>
          <w:sz w:val="24"/>
          <w:szCs w:val="24"/>
        </w:rPr>
        <w:t>АО «МСК-Сервис»</w:t>
      </w:r>
      <w:r w:rsidRPr="007A1349">
        <w:rPr>
          <w:b w:val="0"/>
          <w:bCs w:val="0"/>
          <w:sz w:val="24"/>
          <w:szCs w:val="24"/>
        </w:rPr>
        <w:t>,</w:t>
      </w:r>
      <w:r w:rsidRPr="007A1349">
        <w:rPr>
          <w:b w:val="0"/>
          <w:sz w:val="24"/>
          <w:szCs w:val="24"/>
        </w:rPr>
        <w:t xml:space="preserve"> согласно которому </w:t>
      </w:r>
      <w:r w:rsidRPr="007A1349" w:rsidR="005B79DB">
        <w:rPr>
          <w:b w:val="0"/>
          <w:sz w:val="24"/>
          <w:szCs w:val="24"/>
          <w:lang w:bidi="ru-RU"/>
        </w:rPr>
        <w:t xml:space="preserve">по </w:t>
      </w:r>
      <w:r w:rsidRPr="007A1349" w:rsidR="00A14646">
        <w:rPr>
          <w:b w:val="0"/>
          <w:sz w:val="24"/>
          <w:szCs w:val="24"/>
          <w:lang w:bidi="ru-RU"/>
        </w:rPr>
        <w:t>31.07.2025</w:t>
      </w:r>
      <w:r w:rsidRPr="007A1349" w:rsidR="005B79DB">
        <w:rPr>
          <w:b w:val="0"/>
          <w:sz w:val="24"/>
          <w:szCs w:val="24"/>
          <w:lang w:bidi="ru-RU"/>
        </w:rPr>
        <w:t xml:space="preserve"> </w:t>
      </w:r>
      <w:r w:rsidRPr="007A1349" w:rsidR="00A14646">
        <w:rPr>
          <w:b w:val="0"/>
          <w:bCs w:val="0"/>
          <w:sz w:val="24"/>
          <w:szCs w:val="24"/>
        </w:rPr>
        <w:t>АО «МСК-Сервис»</w:t>
      </w:r>
      <w:r w:rsidRPr="007A1349" w:rsidR="00E9233B">
        <w:rPr>
          <w:b w:val="0"/>
          <w:bCs w:val="0"/>
          <w:sz w:val="24"/>
          <w:szCs w:val="24"/>
        </w:rPr>
        <w:t xml:space="preserve"> </w:t>
      </w:r>
      <w:r w:rsidRPr="007A1349">
        <w:rPr>
          <w:b w:val="0"/>
          <w:sz w:val="24"/>
          <w:szCs w:val="24"/>
          <w:lang w:bidi="ru-RU"/>
        </w:rPr>
        <w:t>обязан</w:t>
      </w:r>
      <w:r w:rsidRPr="007A1349" w:rsidR="00E9233B">
        <w:rPr>
          <w:b w:val="0"/>
          <w:sz w:val="24"/>
          <w:szCs w:val="24"/>
          <w:lang w:bidi="ru-RU"/>
        </w:rPr>
        <w:t>о</w:t>
      </w:r>
      <w:r w:rsidRPr="007A1349">
        <w:rPr>
          <w:b w:val="0"/>
          <w:sz w:val="24"/>
          <w:szCs w:val="24"/>
          <w:lang w:bidi="ru-RU"/>
        </w:rPr>
        <w:t xml:space="preserve"> был</w:t>
      </w:r>
      <w:r w:rsidRPr="007A1349" w:rsidR="007B7EBD">
        <w:rPr>
          <w:b w:val="0"/>
          <w:sz w:val="24"/>
          <w:szCs w:val="24"/>
          <w:lang w:bidi="ru-RU"/>
        </w:rPr>
        <w:t>о</w:t>
      </w:r>
      <w:r w:rsidRPr="007A1349">
        <w:rPr>
          <w:b w:val="0"/>
          <w:sz w:val="24"/>
          <w:szCs w:val="24"/>
          <w:lang w:bidi="ru-RU"/>
        </w:rPr>
        <w:t xml:space="preserve"> предоставить информацию об исполнении предписания</w:t>
      </w:r>
      <w:r w:rsidRPr="007A1349" w:rsidR="00A14646">
        <w:rPr>
          <w:b w:val="0"/>
          <w:sz w:val="24"/>
          <w:szCs w:val="24"/>
          <w:lang w:bidi="ru-RU"/>
        </w:rPr>
        <w:t xml:space="preserve"> № 273</w:t>
      </w:r>
      <w:r w:rsidRPr="007A1349" w:rsidR="007B7EBD">
        <w:rPr>
          <w:b w:val="0"/>
          <w:sz w:val="24"/>
          <w:szCs w:val="24"/>
          <w:lang w:bidi="ru-RU"/>
        </w:rPr>
        <w:t xml:space="preserve">. При составлении протокола директору </w:t>
      </w:r>
      <w:r w:rsidRPr="007A1349" w:rsidR="00A14646">
        <w:rPr>
          <w:b w:val="0"/>
          <w:bCs w:val="0"/>
          <w:sz w:val="24"/>
          <w:szCs w:val="24"/>
        </w:rPr>
        <w:t>представителю АО «МСК-Сервис» Михайловскому А.Л.</w:t>
      </w:r>
      <w:r w:rsidRPr="007A1349" w:rsidR="007B7EBD">
        <w:rPr>
          <w:b w:val="0"/>
          <w:bCs w:val="0"/>
          <w:sz w:val="24"/>
          <w:szCs w:val="24"/>
        </w:rPr>
        <w:t xml:space="preserve"> разъяснены положения ст.51 Конституции РФ, ст.25.1, 25.5 КоАП РФ. в протоколе </w:t>
      </w:r>
      <w:r w:rsidRPr="007A1349" w:rsidR="00A14646">
        <w:rPr>
          <w:b w:val="0"/>
          <w:bCs w:val="0"/>
          <w:sz w:val="24"/>
          <w:szCs w:val="24"/>
        </w:rPr>
        <w:t>Михайловский А.Л.. указал</w:t>
      </w:r>
      <w:r w:rsidRPr="007A1349" w:rsidR="007B7EBD">
        <w:rPr>
          <w:b w:val="0"/>
          <w:bCs w:val="0"/>
          <w:sz w:val="24"/>
          <w:szCs w:val="24"/>
        </w:rPr>
        <w:t xml:space="preserve"> – </w:t>
      </w:r>
      <w:r w:rsidRPr="007A1349" w:rsidR="00A14646">
        <w:rPr>
          <w:b w:val="0"/>
          <w:bCs w:val="0"/>
          <w:sz w:val="24"/>
          <w:szCs w:val="24"/>
        </w:rPr>
        <w:t>с протоколом не согласен, так как в связи с действием гарантийных обязательств (5 лет после подписания акта выполненных работ по капитальному ремонту системы теплоснабжения) подрядчик ООО «СибСпецСтрой» Югорского фонда капитального ремонта многоквратирных домов обязуется устранять все неисправности, выявленные в процессе эксплуатации;</w:t>
      </w:r>
    </w:p>
    <w:p w:rsidR="00A14646" w:rsidRPr="007A1349" w:rsidP="001B4D36">
      <w:pPr>
        <w:pStyle w:val="Heading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4"/>
          <w:szCs w:val="24"/>
        </w:rPr>
      </w:pPr>
      <w:r w:rsidRPr="007A1349">
        <w:rPr>
          <w:b w:val="0"/>
          <w:bCs w:val="0"/>
          <w:sz w:val="24"/>
          <w:szCs w:val="24"/>
        </w:rPr>
        <w:t>- требование прокуратуры ХМАО-Югры о проведении контрольного (надзорного) мероприятия);</w:t>
      </w:r>
    </w:p>
    <w:p w:rsidR="00A14646" w:rsidRPr="007A1349" w:rsidP="001B4D36">
      <w:pPr>
        <w:pStyle w:val="Heading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4"/>
          <w:szCs w:val="24"/>
        </w:rPr>
      </w:pPr>
      <w:r w:rsidRPr="007A1349">
        <w:rPr>
          <w:b w:val="0"/>
          <w:bCs w:val="0"/>
          <w:sz w:val="24"/>
          <w:szCs w:val="24"/>
        </w:rPr>
        <w:t>- решение о проведении выездной проверки от 03.03.2025 № 100, принятое начальником отдела в г.</w:t>
      </w:r>
      <w:r w:rsidRPr="007A1349">
        <w:rPr>
          <w:b w:val="0"/>
          <w:bCs w:val="0"/>
          <w:sz w:val="24"/>
          <w:szCs w:val="24"/>
        </w:rPr>
        <w:t xml:space="preserve">Нефтеюганске, </w:t>
      </w:r>
      <w:r w:rsidRPr="007A1349">
        <w:rPr>
          <w:b w:val="0"/>
          <w:sz w:val="24"/>
          <w:szCs w:val="24"/>
        </w:rPr>
        <w:t>Нефтеюганском районе и в г.Пыть-Яхе управления Роспотребнадзора по ХМАО-Югре</w:t>
      </w:r>
      <w:r w:rsidRPr="007A1349" w:rsidR="000047AC">
        <w:rPr>
          <w:b w:val="0"/>
          <w:sz w:val="24"/>
          <w:szCs w:val="24"/>
        </w:rPr>
        <w:t xml:space="preserve">.  Выездная проверка проводится с 05.03.2025 с 09-00 час. по 17.03.2025 до 18-00 час. Представитель </w:t>
      </w:r>
      <w:r w:rsidRPr="007A1349" w:rsidR="000047AC">
        <w:rPr>
          <w:b w:val="0"/>
          <w:bCs w:val="0"/>
          <w:sz w:val="24"/>
          <w:szCs w:val="24"/>
        </w:rPr>
        <w:t>АО «МСК-Сервис» Михайловский А.Л. ознакомлен с решением 04.03.2025;</w:t>
      </w:r>
    </w:p>
    <w:p w:rsidR="000047AC" w:rsidRPr="007A1349" w:rsidP="001B4D36">
      <w:pPr>
        <w:pStyle w:val="Heading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bCs w:val="0"/>
          <w:sz w:val="24"/>
          <w:szCs w:val="24"/>
        </w:rPr>
        <w:t>- акт выездной проверки, из которого следует, что при проведении испытаний шума и вибрации 05.03.2025 в дневное время, нарушений требований санитарного законодательства не установлено. При проведении испытаний шума и вибрации 07.03.2025 в ночное время ус</w:t>
      </w:r>
      <w:r w:rsidRPr="007A1349">
        <w:rPr>
          <w:b w:val="0"/>
          <w:bCs w:val="0"/>
          <w:sz w:val="24"/>
          <w:szCs w:val="24"/>
        </w:rPr>
        <w:t xml:space="preserve">тановлено превышение шума в жилой комнате квартиры № 35 при включенных основном и резервном насосах, что является нарушением </w:t>
      </w:r>
      <w:r w:rsidRPr="007A1349">
        <w:rPr>
          <w:b w:val="0"/>
          <w:sz w:val="24"/>
          <w:szCs w:val="24"/>
        </w:rPr>
        <w:t>п.п. 130, 136 СанПиН 2.1.3684-21 "Санитарно-эпидемиологические требования к содержанию территорий городских и сельских поселений, к</w:t>
      </w:r>
      <w:r w:rsidRPr="007A1349">
        <w:rPr>
          <w:b w:val="0"/>
          <w:sz w:val="24"/>
          <w:szCs w:val="24"/>
        </w:rPr>
        <w:t xml:space="preserve">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0047AC" w:rsidRPr="007A1349" w:rsidP="000047AC">
      <w:pPr>
        <w:pStyle w:val="NoSpacing"/>
        <w:ind w:firstLine="709"/>
        <w:jc w:val="both"/>
      </w:pPr>
      <w:r w:rsidRPr="007A1349">
        <w:rPr>
          <w:bCs/>
        </w:rPr>
        <w:t>- предписание ТО Управления Роспотребнадзора по ХМАО-Югре в г.Нефтеюганске, Нефтеюганском районе и в г.Пыть-Яхе №273 от 17.03.2025</w:t>
      </w:r>
      <w:r w:rsidRPr="007A1349" w:rsidR="00E45BDD">
        <w:t xml:space="preserve"> об устранении выявленных нарушений</w:t>
      </w:r>
      <w:r w:rsidRPr="007A1349">
        <w:t xml:space="preserve"> требований санитарных правил и обеспечения соблюдения действующего </w:t>
      </w:r>
      <w:r w:rsidRPr="007A1349">
        <w:t>законодательства</w:t>
      </w:r>
      <w:r w:rsidRPr="007A1349" w:rsidR="00E45BDD">
        <w:t xml:space="preserve">, которым </w:t>
      </w:r>
      <w:r w:rsidRPr="007A1349">
        <w:rPr>
          <w:bCs/>
        </w:rPr>
        <w:t>АО «МСК-Сервис»</w:t>
      </w:r>
      <w:r w:rsidRPr="007A1349">
        <w:t xml:space="preserve"> </w:t>
      </w:r>
      <w:r w:rsidRPr="007A1349" w:rsidR="00E45BDD">
        <w:t>предписа</w:t>
      </w:r>
      <w:r w:rsidRPr="007A1349" w:rsidR="00490F49">
        <w:t xml:space="preserve">но в срок до </w:t>
      </w:r>
      <w:r w:rsidRPr="007A1349">
        <w:t>12.05.2025</w:t>
      </w:r>
      <w:r w:rsidRPr="007A1349" w:rsidR="00E45BDD">
        <w:t>:</w:t>
      </w:r>
      <w:r w:rsidRPr="007A1349">
        <w:t xml:space="preserve"> пункт 1.</w:t>
      </w:r>
      <w:r w:rsidRPr="007A1349">
        <w:t xml:space="preserve"> Привести уровни шума в ночное время в квартире № 35 жилого дома 25, 9 мкр., г. Нефтеюганска от технологического оборудования установленного в подвале жилого дома 25, 9 мкр., г. Нефтеюганска в соо</w:t>
      </w:r>
      <w:r w:rsidRPr="007A1349">
        <w:t>тветствии с п.п. 130, 136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</w:t>
      </w:r>
      <w:r w:rsidRPr="007A1349">
        <w:t xml:space="preserve">атации производственных, общественных помещений, организации и проведению санитарно-противоэпидемических (профилактических) мероприятий", таблицы 5.35 СанПиН 1.2.3685-21 "Гигиенические нормативы и требования к обеспечению безопасности и (или) безвредности </w:t>
      </w:r>
      <w:r w:rsidRPr="007A1349">
        <w:t>для человека факторов среды обитания"; пункт 2. Представить сведения о проведённых мероприятиях подтверждающие соответствие уровней шума от технологического оборудования установленного в подвале жилого дома 25, 9 мкр., г.Нефтеюганска в ночное время в кварт</w:t>
      </w:r>
      <w:r w:rsidRPr="007A1349">
        <w:t>ире № 35 жилого дома 25, 9 мкр., г. Нефтеюганска;</w:t>
      </w:r>
    </w:p>
    <w:p w:rsidR="00505B5E" w:rsidRPr="007A1349" w:rsidP="000047AC">
      <w:pPr>
        <w:pStyle w:val="NoSpacing"/>
        <w:ind w:firstLine="709"/>
        <w:jc w:val="both"/>
      </w:pPr>
      <w:r w:rsidRPr="007A1349">
        <w:t xml:space="preserve">- ходатайство </w:t>
      </w:r>
      <w:r w:rsidRPr="007A1349">
        <w:t xml:space="preserve">АО «МСК-Сервис» </w:t>
      </w:r>
      <w:r w:rsidRPr="007A1349">
        <w:t>о продлении срока выполнения предписания;</w:t>
      </w:r>
    </w:p>
    <w:p w:rsidR="00505B5E" w:rsidRPr="007A1349" w:rsidP="00505B5E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>- решение об отсрочке исполнения предписания об устранении выявленных нарушений обязательных требований от 14.05.2025, согласно которо</w:t>
      </w:r>
      <w:r w:rsidRPr="007A1349">
        <w:rPr>
          <w:lang w:bidi="ru-RU"/>
        </w:rPr>
        <w:t>му принято решение об отсрочке исполнения предписания об устранении выявленных нарушений обязательных требований №273 от 17.03.2025 до 31.07.2025;</w:t>
      </w:r>
    </w:p>
    <w:p w:rsidR="000047AC" w:rsidRPr="007A1349" w:rsidP="00AD0504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ответ </w:t>
      </w:r>
      <w:r w:rsidRPr="007A1349">
        <w:t>АО «МСК-Сервис» на предписание «Об устранении выявленных нарушений обязательных требований № 273 от 1</w:t>
      </w:r>
      <w:r w:rsidRPr="007A1349">
        <w:t xml:space="preserve">7.03.2025, согласно которому </w:t>
      </w:r>
      <w:r w:rsidRPr="007A1349" w:rsidR="00AD0504">
        <w:t xml:space="preserve"> </w:t>
      </w:r>
      <w:r w:rsidRPr="007A1349">
        <w:rPr>
          <w:lang w:bidi="ru-RU"/>
        </w:rPr>
        <w:t xml:space="preserve">13.03.2025 управляющей, компанией было направлено письмо исх.№207 в Югорский фонд капитального ремонта многоквартирных домов об устранении нарушений внутридомовой системы теплоснабжения МКД №25 в 9 микрорайоне г.Нефтеюганска, </w:t>
      </w:r>
      <w:r w:rsidRPr="007A1349">
        <w:rPr>
          <w:lang w:bidi="ru-RU"/>
        </w:rPr>
        <w:t>так как в доме производились работы по капитальному ремонту и, в связи с действием гарантийных обязательств (5 лет после сдачи оборудования в эксплуатацию, согласно договору подряда №70/СП от 10.03.2022 и акту выполненных работ по капитальному ремонту сист</w:t>
      </w:r>
      <w:r w:rsidRPr="007A1349">
        <w:rPr>
          <w:lang w:bidi="ru-RU"/>
        </w:rPr>
        <w:t>емы теплоснабжения). На что Югорский фонд ответил, что ранее производил замену циркуляционных насосов и перенос узла горячего водоснабжения, по их рекомендациям; 24.07.2025 повторно было направлено письмо в Югорский фонд о том, что</w:t>
      </w:r>
      <w:r w:rsidRPr="007A1349" w:rsidR="00AD0504">
        <w:rPr>
          <w:lang w:bidi="ru-RU"/>
        </w:rPr>
        <w:t xml:space="preserve"> рекомендации управляющей </w:t>
      </w:r>
      <w:r w:rsidRPr="007A1349">
        <w:rPr>
          <w:lang w:bidi="ru-RU"/>
        </w:rPr>
        <w:t>компания о замене насос</w:t>
      </w:r>
      <w:r w:rsidRPr="007A1349" w:rsidR="00AD0504">
        <w:rPr>
          <w:lang w:bidi="ru-RU"/>
        </w:rPr>
        <w:t>ов</w:t>
      </w:r>
      <w:r w:rsidRPr="007A1349">
        <w:rPr>
          <w:lang w:bidi="ru-RU"/>
        </w:rPr>
        <w:t xml:space="preserve"> </w:t>
      </w:r>
      <w:r w:rsidRPr="007A1349" w:rsidR="00AD0504">
        <w:rPr>
          <w:lang w:bidi="ru-RU"/>
        </w:rPr>
        <w:t>и</w:t>
      </w:r>
      <w:r w:rsidRPr="007A1349">
        <w:rPr>
          <w:lang w:bidi="ru-RU"/>
        </w:rPr>
        <w:t xml:space="preserve"> переносу узла горяче</w:t>
      </w:r>
      <w:r w:rsidRPr="007A1349" w:rsidR="00AD0504">
        <w:rPr>
          <w:lang w:bidi="ru-RU"/>
        </w:rPr>
        <w:t>й</w:t>
      </w:r>
      <w:r w:rsidRPr="007A1349">
        <w:rPr>
          <w:lang w:bidi="ru-RU"/>
        </w:rPr>
        <w:t xml:space="preserve"> вод</w:t>
      </w:r>
      <w:r w:rsidRPr="007A1349" w:rsidR="00AD0504">
        <w:rPr>
          <w:lang w:bidi="ru-RU"/>
        </w:rPr>
        <w:t xml:space="preserve">ы, дали положительный эффект по снижению уровня </w:t>
      </w:r>
      <w:r w:rsidRPr="007A1349">
        <w:rPr>
          <w:lang w:bidi="ru-RU"/>
        </w:rPr>
        <w:t xml:space="preserve">шума только в </w:t>
      </w:r>
      <w:r w:rsidRPr="007A1349" w:rsidR="00AD0504">
        <w:rPr>
          <w:lang w:bidi="ru-RU"/>
        </w:rPr>
        <w:t>дневное</w:t>
      </w:r>
      <w:r w:rsidRPr="007A1349">
        <w:rPr>
          <w:lang w:bidi="ru-RU"/>
        </w:rPr>
        <w:t xml:space="preserve"> время, возможно требуется реконструкция </w:t>
      </w:r>
      <w:r w:rsidRPr="007A1349" w:rsidR="00AD0504">
        <w:rPr>
          <w:lang w:bidi="ru-RU"/>
        </w:rPr>
        <w:t>ИТП или</w:t>
      </w:r>
      <w:r w:rsidRPr="007A1349">
        <w:rPr>
          <w:lang w:bidi="ru-RU"/>
        </w:rPr>
        <w:t xml:space="preserve"> </w:t>
      </w:r>
      <w:r w:rsidRPr="007A1349" w:rsidR="00AD0504">
        <w:rPr>
          <w:lang w:bidi="ru-RU"/>
        </w:rPr>
        <w:t>замена насосных</w:t>
      </w:r>
      <w:r w:rsidRPr="007A1349">
        <w:rPr>
          <w:lang w:bidi="ru-RU"/>
        </w:rPr>
        <w:t xml:space="preserve"> групп, с </w:t>
      </w:r>
      <w:r w:rsidRPr="007A1349" w:rsidR="00AD0504">
        <w:rPr>
          <w:lang w:bidi="ru-RU"/>
        </w:rPr>
        <w:t>более</w:t>
      </w:r>
      <w:r w:rsidRPr="007A1349">
        <w:rPr>
          <w:lang w:bidi="ru-RU"/>
        </w:rPr>
        <w:t xml:space="preserve"> низкими пока</w:t>
      </w:r>
      <w:r w:rsidRPr="007A1349" w:rsidR="00AD0504">
        <w:rPr>
          <w:lang w:bidi="ru-RU"/>
        </w:rPr>
        <w:t xml:space="preserve">зателями параметров уровня шума. </w:t>
      </w:r>
      <w:r w:rsidRPr="007A1349">
        <w:rPr>
          <w:lang w:bidi="ru-RU"/>
        </w:rPr>
        <w:t>На сегод</w:t>
      </w:r>
      <w:r w:rsidRPr="007A1349">
        <w:rPr>
          <w:lang w:bidi="ru-RU"/>
        </w:rPr>
        <w:t xml:space="preserve">няшний день, ответ на запрос </w:t>
      </w:r>
      <w:r w:rsidRPr="007A1349" w:rsidR="00AD0504">
        <w:rPr>
          <w:lang w:bidi="ru-RU"/>
        </w:rPr>
        <w:t>Югорский фонд, не предоставил. С</w:t>
      </w:r>
      <w:r w:rsidRPr="007A1349">
        <w:rPr>
          <w:lang w:bidi="ru-RU"/>
        </w:rPr>
        <w:t>ообща</w:t>
      </w:r>
      <w:r w:rsidRPr="007A1349" w:rsidR="00AD0504">
        <w:rPr>
          <w:lang w:bidi="ru-RU"/>
        </w:rPr>
        <w:t>ют</w:t>
      </w:r>
      <w:r w:rsidRPr="007A1349">
        <w:rPr>
          <w:lang w:bidi="ru-RU"/>
        </w:rPr>
        <w:t>, что до начала отопи</w:t>
      </w:r>
      <w:r w:rsidRPr="007A1349" w:rsidR="00AD0504">
        <w:rPr>
          <w:lang w:bidi="ru-RU"/>
        </w:rPr>
        <w:t>тельного сезона (до 15.09,2025</w:t>
      </w:r>
      <w:r w:rsidRPr="007A1349">
        <w:rPr>
          <w:lang w:bidi="ru-RU"/>
        </w:rPr>
        <w:t>) система отопления на</w:t>
      </w:r>
      <w:r w:rsidRPr="007A1349" w:rsidR="00AD0504">
        <w:rPr>
          <w:lang w:bidi="ru-RU"/>
        </w:rPr>
        <w:t>ходится в отключенном состоянии;</w:t>
      </w:r>
    </w:p>
    <w:p w:rsidR="00AD0504" w:rsidRPr="007A1349" w:rsidP="00AD0504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ответ </w:t>
      </w:r>
      <w:r w:rsidRPr="007A1349">
        <w:t xml:space="preserve">АО «МСК-Сервис» на предписание «Об устранении выявленных нарушений обязательных требований № 273 от 17.03.2025 (исх№208 от 13.03.2025), согласно которому направлено письмо  </w:t>
      </w:r>
      <w:r w:rsidRPr="007A1349">
        <w:rPr>
          <w:lang w:bidi="ru-RU"/>
        </w:rPr>
        <w:t>в Югорский фонд капитального ремонта многоквартирных домов, так как данная компания</w:t>
      </w:r>
      <w:r w:rsidRPr="007A1349">
        <w:rPr>
          <w:lang w:bidi="ru-RU"/>
        </w:rPr>
        <w:t xml:space="preserve"> проводила работы по капитальному ремонту системы теплоснабжения многоквартирного дома №25 в 9 мкрн. г.Нефтеюганска и, в связи с действием гарантийных обязательств (5 лет с момента подписания акта выполненных работ) для создания комиссии устранения причин </w:t>
      </w:r>
      <w:r w:rsidRPr="007A1349">
        <w:rPr>
          <w:lang w:bidi="ru-RU"/>
        </w:rPr>
        <w:t>шума в кв.35;</w:t>
      </w:r>
    </w:p>
    <w:p w:rsidR="00AD0504" w:rsidRPr="007A1349" w:rsidP="00AD0504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ответ Югорского фонда капитального ремонта многоквартирных домов  в адрес </w:t>
      </w:r>
      <w:r w:rsidRPr="007A1349">
        <w:t xml:space="preserve">АО «МСК-Сервис» от 25.02.2025, согласно которому </w:t>
      </w:r>
      <w:r w:rsidRPr="007A1349">
        <w:rPr>
          <w:lang w:bidi="ru-RU"/>
        </w:rPr>
        <w:t>в феврале 2023 года, в связи с жалобами жильцов многоквартирного дома № 25 в мкр. 9 г. Нефтеюганска на повышенный уро</w:t>
      </w:r>
      <w:r w:rsidRPr="007A1349">
        <w:rPr>
          <w:lang w:bidi="ru-RU"/>
        </w:rPr>
        <w:t>вень шума, создаваемый циркуляционными насосами, установленными в ходе работ по ремонту системы теплоснабжения, в соответствии с рекомендацией проектной организаций, данные насосы подрядной организацией ООО «СибСпецСтрой» были заменены.</w:t>
      </w:r>
      <w:r w:rsidRPr="007A1349">
        <w:t xml:space="preserve"> </w:t>
      </w:r>
      <w:r w:rsidRPr="007A1349">
        <w:rPr>
          <w:lang w:bidi="ru-RU"/>
        </w:rPr>
        <w:t>15.11.2023 организо</w:t>
      </w:r>
      <w:r w:rsidRPr="007A1349">
        <w:rPr>
          <w:lang w:bidi="ru-RU"/>
        </w:rPr>
        <w:t>вано комиссионное обследование теплового узла многоквартирного дома № 25 в мкр. 9 г. Нефтеюганска, в результате которого установлено, что оборудование системы теплоснабжения в рабочем состоянии, посторонних шумов, гула и вибрации не выявлено (акт прилагает</w:t>
      </w:r>
      <w:r w:rsidRPr="007A1349">
        <w:rPr>
          <w:lang w:bidi="ru-RU"/>
        </w:rPr>
        <w:t>ся).</w:t>
      </w:r>
      <w:r w:rsidRPr="007A1349">
        <w:t xml:space="preserve"> </w:t>
      </w:r>
      <w:r w:rsidRPr="007A1349">
        <w:rPr>
          <w:lang w:bidi="ru-RU"/>
        </w:rPr>
        <w:t xml:space="preserve">Демонтаж и перенос автоматизированного теплового пункта с насосным </w:t>
      </w:r>
      <w:r w:rsidRPr="007A1349">
        <w:rPr>
          <w:lang w:bidi="ru-RU"/>
        </w:rPr>
        <w:t>оборудованием в другое место не представляется возможным, так как работы выполнены согласно проектной документации;</w:t>
      </w:r>
    </w:p>
    <w:p w:rsidR="00AD0504" w:rsidRPr="007A1349" w:rsidP="00AD0504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письмо </w:t>
      </w:r>
      <w:r w:rsidRPr="007A1349">
        <w:t xml:space="preserve">АО «МСК-Сервис» в адрес </w:t>
      </w:r>
      <w:r w:rsidRPr="007A1349">
        <w:rPr>
          <w:lang w:bidi="ru-RU"/>
        </w:rPr>
        <w:t>Югорского фонда капитального ремонт</w:t>
      </w:r>
      <w:r w:rsidRPr="007A1349">
        <w:rPr>
          <w:lang w:bidi="ru-RU"/>
        </w:rPr>
        <w:t>а многоквартирных домов об оказании содействия в решении вопроса по факту шума, гула и вибрации, создаваемых</w:t>
      </w:r>
      <w:r w:rsidRPr="007A1349" w:rsidR="000C7A10">
        <w:rPr>
          <w:lang w:bidi="ru-RU"/>
        </w:rPr>
        <w:t xml:space="preserve"> автоматизированным индивидуальным тепловым пунктом, которые приводят к вреду здоровью граждан;</w:t>
      </w:r>
      <w:r w:rsidRPr="007A1349">
        <w:rPr>
          <w:lang w:bidi="ru-RU"/>
        </w:rPr>
        <w:t xml:space="preserve"> </w:t>
      </w:r>
    </w:p>
    <w:p w:rsidR="000C7A10" w:rsidRPr="007A1349" w:rsidP="00AD0504">
      <w:pPr>
        <w:pStyle w:val="NoSpacing"/>
        <w:ind w:firstLine="709"/>
        <w:jc w:val="both"/>
      </w:pPr>
      <w:r w:rsidRPr="007A1349">
        <w:rPr>
          <w:lang w:bidi="ru-RU"/>
        </w:rPr>
        <w:t>- обращение Коневой Н.М., являющейся собственником квартиры, расположенной по адресу: г.Нефтеюганск, мкрн.9, д.25, кв.35, из которого следует, что индивидуальным тепловым пунктом издается постоянный шум, гул, вибрация, что делает жилое помещение не пригодн</w:t>
      </w:r>
      <w:r w:rsidRPr="007A1349">
        <w:rPr>
          <w:lang w:bidi="ru-RU"/>
        </w:rPr>
        <w:t>ым для проживания;</w:t>
      </w:r>
    </w:p>
    <w:p w:rsidR="000047AC" w:rsidRPr="007A1349" w:rsidP="005B79DB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письмо </w:t>
      </w:r>
      <w:r w:rsidRPr="007A1349">
        <w:t xml:space="preserve">АО «МСК-Сервис» в адрес </w:t>
      </w:r>
      <w:r w:rsidRPr="007A1349">
        <w:rPr>
          <w:lang w:bidi="ru-RU"/>
        </w:rPr>
        <w:t>Югорского фонда капитального ремонта многоквартирных домов от 13.03.2025 об оказании содействия в решении вопроса по факту шума, гула и вибрации, создаваемых автоматизированным индивидуальным тепловым пун</w:t>
      </w:r>
      <w:r w:rsidRPr="007A1349">
        <w:rPr>
          <w:lang w:bidi="ru-RU"/>
        </w:rPr>
        <w:t>ктом, которые приводят к вреду здоровью граждан;</w:t>
      </w:r>
    </w:p>
    <w:p w:rsidR="000C7A10" w:rsidRPr="007A1349" w:rsidP="005B79DB">
      <w:pPr>
        <w:pStyle w:val="NoSpacing"/>
        <w:ind w:firstLine="709"/>
        <w:jc w:val="both"/>
        <w:rPr>
          <w:lang w:bidi="ru-RU"/>
        </w:rPr>
      </w:pPr>
      <w:r w:rsidRPr="007A1349">
        <w:rPr>
          <w:lang w:bidi="ru-RU"/>
        </w:rPr>
        <w:t xml:space="preserve">- письмо </w:t>
      </w:r>
      <w:r w:rsidRPr="007A1349">
        <w:t xml:space="preserve">АО «МСК-Сервис» в адрес </w:t>
      </w:r>
      <w:r w:rsidRPr="007A1349">
        <w:rPr>
          <w:lang w:bidi="ru-RU"/>
        </w:rPr>
        <w:t>Югорского фонда капитального ремонта многоквартирных домов от 24.07.2025  об оказании содействия в решении вопроса по факту шума, гула и вибрации, создаваемых автоматизирован</w:t>
      </w:r>
      <w:r w:rsidRPr="007A1349">
        <w:rPr>
          <w:lang w:bidi="ru-RU"/>
        </w:rPr>
        <w:t>ным индивидуальным тепловым пунктом, которые приводят к вреду здоровью граждан;</w:t>
      </w:r>
    </w:p>
    <w:p w:rsidR="000C7A10" w:rsidRPr="007A1349" w:rsidP="000C7A10">
      <w:pPr>
        <w:pStyle w:val="NoSpacing"/>
        <w:ind w:firstLine="709"/>
        <w:jc w:val="both"/>
      </w:pPr>
      <w:r w:rsidRPr="007A1349">
        <w:rPr>
          <w:lang w:bidi="ru-RU"/>
        </w:rPr>
        <w:t xml:space="preserve">- ответ Югорского фонда капитального ремонта многоквартирных домов  в адрес </w:t>
      </w:r>
      <w:r w:rsidRPr="007A1349">
        <w:t xml:space="preserve">АО «МСК-Сервис» (исх. 33/01-Исх-11300 от 24.07.2025), согласно которому в ответ на письмо Исх. №207 </w:t>
      </w:r>
      <w:r w:rsidRPr="007A1349">
        <w:t>от 13.03.2025 об устранении нарушений внутридомовой инженерной системы теплоснабжения многоквартирного дома, расположенного по адресу: г. Нефтеюганск, мкр. 9. д. 25 сообщается следующее. В рамках гарантийных обязательств по договору подряда №71 СП от 10.03</w:t>
      </w:r>
      <w:r w:rsidRPr="007A1349">
        <w:t>.2021 подрядная организация ООО «СибСпеиСтрой» произвела замену циркуляционных насосов в ИТП а также произведены работы по переносу узла горячей воды на оснований ваших рекомендаций и проектной организацией ООО «СК Проект». Ранее в 2022-2023 годах в ходе п</w:t>
      </w:r>
      <w:r w:rsidRPr="007A1349">
        <w:t>роверки Нефтеюганской межрайонной прокуратурой указанного МКД нарушений в части шума и вибрации не выявлено;</w:t>
      </w:r>
    </w:p>
    <w:p w:rsidR="000C7A10" w:rsidRPr="007A1349" w:rsidP="005B79DB">
      <w:pPr>
        <w:pStyle w:val="NoSpacing"/>
        <w:ind w:firstLine="709"/>
        <w:jc w:val="both"/>
      </w:pPr>
      <w:r w:rsidRPr="007A1349">
        <w:t>- копию паспорта Михайловского А.Л.;</w:t>
      </w:r>
    </w:p>
    <w:p w:rsidR="000C7A10" w:rsidRPr="007A1349" w:rsidP="005B79DB">
      <w:pPr>
        <w:pStyle w:val="NoSpacing"/>
        <w:ind w:firstLine="709"/>
        <w:jc w:val="both"/>
      </w:pPr>
      <w:r w:rsidRPr="007A1349">
        <w:t>- выписку из ЕГРЮЛ.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Все доказательства соответствуют требованиям, предусмотренным ст. 26.2 Кодекса Российской </w:t>
      </w:r>
      <w:r w:rsidRPr="007A1349">
        <w:rPr>
          <w:b w:val="0"/>
          <w:sz w:val="24"/>
          <w:szCs w:val="24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>Часть 1 статьи 19.5 Кодекса Российской Федерации об административных правонарушениях предусматривает административную ответстве</w:t>
      </w:r>
      <w:r w:rsidRPr="007A1349">
        <w:rPr>
          <w:b w:val="0"/>
          <w:sz w:val="24"/>
          <w:szCs w:val="24"/>
        </w:rPr>
        <w:t>нность за невыполнение в установленный срок законного предписания органа (должностного лица), осуществляющего государственный надзор (контроль) об устранении нарушений законодательства.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>Объектом данного правонарушения выступают общественные отношения, скла</w:t>
      </w:r>
      <w:r w:rsidRPr="007A1349">
        <w:rPr>
          <w:b w:val="0"/>
          <w:sz w:val="24"/>
          <w:szCs w:val="24"/>
        </w:rPr>
        <w:t>дывающиеся в процессе осуществления государственного контроля (надзора). То есть управленческие решения, деятельность соответствующих должностных лиц по реализации своих полномочий.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Объективная сторона административного правонарушения, предусмотренного </w:t>
      </w:r>
      <w:hyperlink r:id="rId4" w:history="1">
        <w:r w:rsidRPr="007A1349">
          <w:rPr>
            <w:rStyle w:val="Hyperlink"/>
            <w:rFonts w:eastAsia="Lucida Sans Unicode"/>
            <w:b w:val="0"/>
            <w:color w:val="auto"/>
            <w:sz w:val="24"/>
            <w:szCs w:val="24"/>
            <w:u w:val="none"/>
          </w:rPr>
          <w:t>ч. 1 ст. 19.5</w:t>
        </w:r>
      </w:hyperlink>
      <w:r w:rsidRPr="007A1349">
        <w:rPr>
          <w:b w:val="0"/>
          <w:sz w:val="24"/>
          <w:szCs w:val="24"/>
        </w:rPr>
        <w:t xml:space="preserve"> Кодекса Российской Федерации об административных правонарушениях состоит в том, что виновный не выполняет в установленный законом срок законные предписания (постановления, решения, представления) органа </w:t>
      </w:r>
      <w:r w:rsidRPr="007A1349">
        <w:rPr>
          <w:b w:val="0"/>
          <w:sz w:val="24"/>
          <w:szCs w:val="24"/>
        </w:rPr>
        <w:t>или должностного лица, осуществляющего государственный контроль или надзор, об устранении нарушений законодательства, выявленных упомянутым органом (должностным лицом) самостоятельно либо ставших ему известными. Законность предписания (постановления) предп</w:t>
      </w:r>
      <w:r w:rsidRPr="007A1349">
        <w:rPr>
          <w:b w:val="0"/>
          <w:sz w:val="24"/>
          <w:szCs w:val="24"/>
        </w:rPr>
        <w:t>олагает, что предписание (постановления) выдано в установленном законом порядке, не ущемляющем права поднадзорных субъектов.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>Под неисполнением в срок предписания понимается исполнение предписания частично в указанный этим предписанием срок или уклонение от</w:t>
      </w:r>
      <w:r w:rsidRPr="007A1349">
        <w:rPr>
          <w:b w:val="0"/>
          <w:sz w:val="24"/>
          <w:szCs w:val="24"/>
        </w:rPr>
        <w:t xml:space="preserve"> его исполнения в целом.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Субъектами правонарушения выступают граждане, должностные или юридические лица. 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>С субъективной стороны правонарушение характеризуется прямым умыслом.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Существенным обстоятельством, подлежащим выяснению по делу об административном правонарушении, предусмотренном данной </w:t>
      </w:r>
      <w:hyperlink r:id="rId5" w:history="1">
        <w:r w:rsidRPr="007A1349">
          <w:rPr>
            <w:b w:val="0"/>
            <w:sz w:val="24"/>
            <w:szCs w:val="24"/>
          </w:rPr>
          <w:t>нормой</w:t>
        </w:r>
      </w:hyperlink>
      <w:r w:rsidRPr="007A1349">
        <w:rPr>
          <w:b w:val="0"/>
          <w:sz w:val="24"/>
          <w:szCs w:val="24"/>
        </w:rPr>
        <w:t xml:space="preserve">, является установление законности предписания, неисполнение которого вменено лицу, в отношении которого ведется производство по делу. От установления данного обстоятельства зависит разрешение вопроса о наличии либо отсутствии в </w:t>
      </w:r>
      <w:r w:rsidRPr="007A1349">
        <w:rPr>
          <w:b w:val="0"/>
          <w:sz w:val="24"/>
          <w:szCs w:val="24"/>
        </w:rPr>
        <w:t>деянии лица состава вмененного административного правонарушения.</w:t>
      </w:r>
    </w:p>
    <w:p w:rsidR="00542E35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Таким образом, с учетом совокупности собранных по делу доказательств, мировой судья признает предписание </w:t>
      </w:r>
      <w:r w:rsidRPr="007A1349">
        <w:rPr>
          <w:rFonts w:eastAsia="MS Mincho"/>
          <w:b w:val="0"/>
          <w:sz w:val="24"/>
          <w:szCs w:val="24"/>
        </w:rPr>
        <w:t xml:space="preserve">от </w:t>
      </w:r>
      <w:r w:rsidRPr="007A1349" w:rsidR="000C7A10">
        <w:rPr>
          <w:rFonts w:eastAsia="MS Mincho"/>
          <w:b w:val="0"/>
          <w:sz w:val="24"/>
          <w:szCs w:val="24"/>
        </w:rPr>
        <w:t>17.03.2025</w:t>
      </w:r>
      <w:r w:rsidRPr="007A1349">
        <w:rPr>
          <w:rFonts w:eastAsia="MS Mincho"/>
          <w:b w:val="0"/>
          <w:sz w:val="24"/>
          <w:szCs w:val="24"/>
        </w:rPr>
        <w:t xml:space="preserve"> </w:t>
      </w:r>
      <w:r w:rsidRPr="007A1349">
        <w:rPr>
          <w:b w:val="0"/>
          <w:sz w:val="24"/>
          <w:szCs w:val="24"/>
        </w:rPr>
        <w:t>законным и обоснованным.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Сведений об обжаловании </w:t>
      </w:r>
      <w:r w:rsidRPr="007A1349">
        <w:rPr>
          <w:b w:val="0"/>
          <w:sz w:val="24"/>
          <w:szCs w:val="24"/>
        </w:rPr>
        <w:t>АО «МСК-Сервис» предпис</w:t>
      </w:r>
      <w:r w:rsidRPr="007A1349">
        <w:rPr>
          <w:b w:val="0"/>
          <w:sz w:val="24"/>
          <w:szCs w:val="24"/>
        </w:rPr>
        <w:t>ания</w:t>
      </w:r>
      <w:r w:rsidRPr="007A1349">
        <w:rPr>
          <w:sz w:val="24"/>
          <w:szCs w:val="24"/>
        </w:rPr>
        <w:t xml:space="preserve"> </w:t>
      </w:r>
      <w:r w:rsidRPr="007A1349">
        <w:rPr>
          <w:b w:val="0"/>
          <w:sz w:val="24"/>
          <w:szCs w:val="24"/>
        </w:rPr>
        <w:t>ТО Управления Роспотребнадзора по ХМАО-Югре в г.Нефтеюганске, Нефтеюганском районе и в г.Пыть-Яхе №273 от 17.03.2025</w:t>
      </w:r>
      <w:r w:rsidRPr="007A1349">
        <w:rPr>
          <w:b w:val="0"/>
          <w:sz w:val="24"/>
          <w:szCs w:val="24"/>
        </w:rPr>
        <w:t>, не предоставлено.</w:t>
      </w:r>
    </w:p>
    <w:p w:rsidR="00E45BDD" w:rsidRPr="007A1349" w:rsidP="00E45BDD">
      <w:pPr>
        <w:pStyle w:val="Heading1"/>
        <w:shd w:val="clear" w:color="auto" w:fill="FFFFFF"/>
        <w:spacing w:before="0" w:beforeAutospacing="0" w:after="144" w:afterAutospacing="0"/>
        <w:ind w:firstLine="708"/>
        <w:contextualSpacing/>
        <w:jc w:val="both"/>
        <w:rPr>
          <w:b w:val="0"/>
          <w:sz w:val="24"/>
          <w:szCs w:val="24"/>
        </w:rPr>
      </w:pPr>
      <w:r w:rsidRPr="007A1349">
        <w:rPr>
          <w:b w:val="0"/>
          <w:sz w:val="24"/>
          <w:szCs w:val="24"/>
        </w:rPr>
        <w:t xml:space="preserve">Действия </w:t>
      </w:r>
      <w:r w:rsidRPr="007A1349" w:rsidR="000C7A10">
        <w:rPr>
          <w:b w:val="0"/>
          <w:sz w:val="24"/>
          <w:szCs w:val="24"/>
        </w:rPr>
        <w:t>АО «МСК-Сервис»</w:t>
      </w:r>
      <w:r w:rsidRPr="007A1349" w:rsidR="00E53C05">
        <w:rPr>
          <w:b w:val="0"/>
          <w:sz w:val="24"/>
          <w:szCs w:val="24"/>
        </w:rPr>
        <w:t xml:space="preserve"> </w:t>
      </w:r>
      <w:r w:rsidRPr="007A1349">
        <w:rPr>
          <w:b w:val="0"/>
          <w:sz w:val="24"/>
          <w:szCs w:val="24"/>
        </w:rPr>
        <w:t>судья квалифицирует по ч. 1 ст. 19.5 Кодекса Российской Федерации об административных прав</w:t>
      </w:r>
      <w:r w:rsidRPr="007A1349">
        <w:rPr>
          <w:b w:val="0"/>
          <w:sz w:val="24"/>
          <w:szCs w:val="24"/>
        </w:rPr>
        <w:t xml:space="preserve">онарушениях, как </w:t>
      </w:r>
      <w:r w:rsidRPr="007A1349">
        <w:rPr>
          <w:b w:val="0"/>
          <w:sz w:val="24"/>
          <w:szCs w:val="24"/>
          <w:shd w:val="clear" w:color="auto" w:fill="FFFFFF"/>
        </w:rPr>
        <w:t>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</w:t>
      </w:r>
      <w:r w:rsidRPr="007A1349">
        <w:rPr>
          <w:b w:val="0"/>
          <w:sz w:val="24"/>
          <w:szCs w:val="24"/>
        </w:rPr>
        <w:t>.</w:t>
      </w:r>
    </w:p>
    <w:p w:rsidR="00E45BDD" w:rsidRPr="007A1349" w:rsidP="00E45BDD">
      <w:pPr>
        <w:pStyle w:val="Heading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bCs w:val="0"/>
          <w:sz w:val="24"/>
          <w:szCs w:val="24"/>
        </w:rPr>
      </w:pPr>
      <w:r w:rsidRPr="007A1349">
        <w:rPr>
          <w:b w:val="0"/>
          <w:sz w:val="24"/>
          <w:szCs w:val="24"/>
        </w:rPr>
        <w:t>При назначении наказания судья учитывает характер совершенного</w:t>
      </w:r>
      <w:r w:rsidRPr="007A1349">
        <w:rPr>
          <w:b w:val="0"/>
          <w:sz w:val="24"/>
          <w:szCs w:val="24"/>
        </w:rPr>
        <w:t xml:space="preserve"> правонарушения.</w:t>
      </w:r>
    </w:p>
    <w:p w:rsidR="00962D88" w:rsidRPr="007A1349" w:rsidP="00962D88">
      <w:pPr>
        <w:widowControl w:val="0"/>
        <w:shd w:val="clear" w:color="auto" w:fill="FFFFFF"/>
        <w:autoSpaceDE w:val="0"/>
        <w:ind w:firstLine="709"/>
        <w:jc w:val="both"/>
      </w:pPr>
      <w:r w:rsidRPr="007A1349">
        <w:t xml:space="preserve">Обстоятельств, </w:t>
      </w:r>
      <w:r w:rsidRPr="007A1349" w:rsidR="00542E35">
        <w:t xml:space="preserve">смягчающих, </w:t>
      </w:r>
      <w:r w:rsidRPr="007A1349">
        <w:t xml:space="preserve">отягчающих административную ответственность в соответствии со ст. </w:t>
      </w:r>
      <w:r w:rsidRPr="007A1349" w:rsidR="00542E35">
        <w:t xml:space="preserve">4.2, </w:t>
      </w:r>
      <w:r w:rsidRPr="007A1349">
        <w:t>4.3 Кодекса Российской Федерации об административных правонарушениях, не установлено.</w:t>
      </w:r>
    </w:p>
    <w:p w:rsidR="00962D88" w:rsidRPr="007A1349" w:rsidP="00962D88">
      <w:pPr>
        <w:pStyle w:val="BodyText"/>
        <w:ind w:firstLine="709"/>
        <w:rPr>
          <w:rFonts w:ascii="Times New Roman" w:hAnsi="Times New Roman" w:cs="Times New Roman"/>
          <w:sz w:val="24"/>
          <w:lang w:eastAsia="ru-RU"/>
        </w:rPr>
      </w:pPr>
      <w:r w:rsidRPr="007A1349">
        <w:rPr>
          <w:rFonts w:ascii="Times New Roman" w:hAnsi="Times New Roman" w:cs="Times New Roman"/>
          <w:sz w:val="24"/>
          <w:lang w:eastAsia="ru-RU"/>
        </w:rPr>
        <w:t xml:space="preserve">При назначении административного наказания мировой судья, учитывает характер совершенного административного правонарушения, </w:t>
      </w:r>
      <w:r w:rsidRPr="007A1349" w:rsidR="009A6E46">
        <w:rPr>
          <w:rFonts w:ascii="Times New Roman" w:hAnsi="Times New Roman" w:cs="Times New Roman"/>
          <w:sz w:val="24"/>
          <w:lang w:eastAsia="ru-RU"/>
        </w:rPr>
        <w:t>наличие смягчающего</w:t>
      </w:r>
      <w:r w:rsidRPr="007A1349">
        <w:rPr>
          <w:rFonts w:ascii="Times New Roman" w:hAnsi="Times New Roman" w:cs="Times New Roman"/>
          <w:sz w:val="24"/>
          <w:lang w:eastAsia="ru-RU"/>
        </w:rPr>
        <w:t xml:space="preserve"> ответственность обстоятельств</w:t>
      </w:r>
      <w:r w:rsidRPr="007A1349" w:rsidR="009A6E46">
        <w:rPr>
          <w:rFonts w:ascii="Times New Roman" w:hAnsi="Times New Roman" w:cs="Times New Roman"/>
          <w:sz w:val="24"/>
          <w:lang w:eastAsia="ru-RU"/>
        </w:rPr>
        <w:t>а и отсутствие отягчающих ответственность обстоятельств</w:t>
      </w:r>
      <w:r w:rsidRPr="007A1349">
        <w:rPr>
          <w:rFonts w:ascii="Times New Roman" w:hAnsi="Times New Roman" w:cs="Times New Roman"/>
          <w:sz w:val="24"/>
          <w:lang w:eastAsia="ru-RU"/>
        </w:rPr>
        <w:t>, считает возможным назначит</w:t>
      </w:r>
      <w:r w:rsidRPr="007A1349">
        <w:rPr>
          <w:rFonts w:ascii="Times New Roman" w:hAnsi="Times New Roman" w:cs="Times New Roman"/>
          <w:sz w:val="24"/>
          <w:lang w:eastAsia="ru-RU"/>
        </w:rPr>
        <w:t xml:space="preserve">ь наказание в виде административного штрафа в минимальном размере.           </w:t>
      </w:r>
    </w:p>
    <w:p w:rsidR="00E45BDD" w:rsidRPr="007A1349" w:rsidP="00E45BDD">
      <w:pPr>
        <w:ind w:firstLine="720"/>
        <w:jc w:val="both"/>
      </w:pPr>
      <w:r w:rsidRPr="007A1349">
        <w:t>Руководствуясь ст.ст. 29.9 ч.1, 29.10 Кодекса Российской Федерации об административных правонарушениях, судья</w:t>
      </w:r>
    </w:p>
    <w:p w:rsidR="00E45BDD" w:rsidRPr="007A1349" w:rsidP="00E45BDD">
      <w:pPr>
        <w:jc w:val="center"/>
      </w:pPr>
    </w:p>
    <w:p w:rsidR="00E45BDD" w:rsidRPr="007A1349" w:rsidP="00E45BDD">
      <w:pPr>
        <w:jc w:val="center"/>
        <w:rPr>
          <w:bCs/>
        </w:rPr>
      </w:pPr>
      <w:r w:rsidRPr="007A1349">
        <w:rPr>
          <w:bCs/>
        </w:rPr>
        <w:t>ПОСТАНОВИЛ:</w:t>
      </w:r>
    </w:p>
    <w:p w:rsidR="009A6E46" w:rsidRPr="007A1349" w:rsidP="00E45BDD">
      <w:pPr>
        <w:jc w:val="center"/>
        <w:rPr>
          <w:bCs/>
        </w:rPr>
      </w:pPr>
    </w:p>
    <w:p w:rsidR="00E45BDD" w:rsidRPr="007A1349" w:rsidP="00E45BDD">
      <w:pPr>
        <w:ind w:firstLine="708"/>
        <w:jc w:val="both"/>
      </w:pPr>
      <w:r w:rsidRPr="007A1349">
        <w:t xml:space="preserve">акционерного общества «МСК-Сервис» </w:t>
      </w:r>
      <w:r w:rsidRPr="007A1349" w:rsidR="00496933">
        <w:t>признать виновн</w:t>
      </w:r>
      <w:r w:rsidRPr="007A1349" w:rsidR="00982201">
        <w:t>ым</w:t>
      </w:r>
      <w:r w:rsidRPr="007A1349">
        <w:t xml:space="preserve"> в</w:t>
      </w:r>
      <w:r w:rsidRPr="007A1349">
        <w:t xml:space="preserve">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наказание в виде штрафа в размере </w:t>
      </w:r>
      <w:r w:rsidRPr="007A1349" w:rsidR="000E6C38">
        <w:t>10 000</w:t>
      </w:r>
      <w:r w:rsidRPr="007A1349">
        <w:t xml:space="preserve"> (</w:t>
      </w:r>
      <w:r w:rsidRPr="007A1349" w:rsidR="000E6C38">
        <w:t>десять тысяч</w:t>
      </w:r>
      <w:r w:rsidRPr="007A1349">
        <w:t>) рублей.</w:t>
      </w:r>
    </w:p>
    <w:p w:rsidR="00E45BDD" w:rsidRPr="007A1349" w:rsidP="00E45BDD">
      <w:pPr>
        <w:ind w:left="20" w:right="40" w:firstLine="720"/>
        <w:jc w:val="both"/>
        <w:rPr>
          <w:rFonts w:eastAsia="Lucida Sans Unicode"/>
        </w:rPr>
      </w:pPr>
      <w:r w:rsidRPr="007A1349">
        <w:t>Реквизиты для оплаты штрафа: получател</w:t>
      </w:r>
      <w:r w:rsidRPr="007A1349">
        <w:t>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7A1349">
        <w:rPr>
          <w:lang w:val="en-US"/>
        </w:rPr>
        <w:t>D</w:t>
      </w:r>
      <w:r w:rsidRPr="007A1349">
        <w:t>08080) КПП 860101001 ИНН 8601073664 ОКТМО 71874000 р/с 03100643000000018700 в РКЦ г. Ханты-М</w:t>
      </w:r>
      <w:r w:rsidRPr="007A1349">
        <w:t xml:space="preserve">ансийска БИК 007162163 к/с 40102810245370000007 КБК 72011601193010005140 УИН </w:t>
      </w:r>
      <w:r w:rsidRPr="007A1349" w:rsidR="00331D2B">
        <w:rPr>
          <w:lang w:eastAsia="en-US"/>
        </w:rPr>
        <w:t>0412365400385009702519132.</w:t>
      </w:r>
    </w:p>
    <w:p w:rsidR="00E45BDD" w:rsidRPr="007A1349" w:rsidP="00E45BDD">
      <w:pPr>
        <w:ind w:firstLine="708"/>
        <w:jc w:val="both"/>
      </w:pPr>
      <w:r w:rsidRPr="007A1349">
        <w:t>В соответствии со ст. 32.2 Кодекса Российской Федерации об административных правонарушениях, административный штраф должен быть уплачен лицом, привлечен</w:t>
      </w:r>
      <w:r w:rsidRPr="007A1349">
        <w:t xml:space="preserve"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7A1349">
          <w:rPr>
            <w:rStyle w:val="Hyperlink"/>
            <w:color w:val="auto"/>
            <w:u w:val="none"/>
          </w:rPr>
          <w:t>статьей 31.5</w:t>
        </w:r>
      </w:hyperlink>
      <w:r w:rsidRPr="007A1349">
        <w:t xml:space="preserve"> настоящего Кодекса.</w:t>
      </w:r>
    </w:p>
    <w:p w:rsidR="00E45BDD" w:rsidRPr="007A1349" w:rsidP="00E45BDD">
      <w:pPr>
        <w:ind w:firstLine="567"/>
        <w:jc w:val="both"/>
      </w:pPr>
      <w:r w:rsidRPr="007A1349">
        <w:t>Постановление может быть обжаловано в Нефтеюганский районный суд</w:t>
      </w:r>
      <w:r w:rsidRPr="007A1349">
        <w:t xml:space="preserve"> Ханты-Мансийского автономного округа-Югры, в течение десяти </w:t>
      </w:r>
      <w:r w:rsidRPr="007A1349" w:rsidR="00526C36">
        <w:t>дней</w:t>
      </w:r>
      <w:r w:rsidRPr="007A1349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E45BDD" w:rsidRPr="007A1349" w:rsidP="00E45BDD">
      <w:pPr>
        <w:ind w:firstLine="708"/>
        <w:jc w:val="both"/>
      </w:pPr>
    </w:p>
    <w:p w:rsidR="00E53C05" w:rsidRPr="007A1349" w:rsidP="00E45BDD">
      <w:pPr>
        <w:ind w:firstLine="708"/>
        <w:jc w:val="both"/>
      </w:pPr>
    </w:p>
    <w:p w:rsidR="00E45BDD" w:rsidRPr="007A1349" w:rsidP="00E53C05">
      <w:r w:rsidRPr="007A1349">
        <w:t>Мировой судья                                    Е.А.Таскаева</w:t>
      </w:r>
    </w:p>
    <w:p w:rsidR="00E45BDD" w:rsidRPr="007A1349" w:rsidP="00E45BDD">
      <w:pPr>
        <w:autoSpaceDE w:val="0"/>
        <w:autoSpaceDN w:val="0"/>
        <w:adjustRightInd w:val="0"/>
        <w:jc w:val="both"/>
      </w:pPr>
    </w:p>
    <w:p w:rsidR="00E45BDD" w:rsidRPr="007A1349" w:rsidP="00E45BDD">
      <w:pPr>
        <w:autoSpaceDE w:val="0"/>
        <w:autoSpaceDN w:val="0"/>
        <w:adjustRightInd w:val="0"/>
        <w:jc w:val="both"/>
      </w:pPr>
    </w:p>
    <w:p w:rsidR="00E53C05" w:rsidRPr="007A1349"/>
    <w:sectPr w:rsidSect="00E53C05">
      <w:footerReference w:type="default" r:id="rId7"/>
      <w:pgSz w:w="11906" w:h="16838"/>
      <w:pgMar w:top="79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DA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A1349">
      <w:rPr>
        <w:noProof/>
      </w:rPr>
      <w:t>1</w:t>
    </w:r>
    <w:r>
      <w:fldChar w:fldCharType="end"/>
    </w:r>
  </w:p>
  <w:p w:rsidR="00C05D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FE"/>
    <w:rsid w:val="000047AC"/>
    <w:rsid w:val="000C7A10"/>
    <w:rsid w:val="000E19D8"/>
    <w:rsid w:val="000E6C38"/>
    <w:rsid w:val="001B4D36"/>
    <w:rsid w:val="0022151C"/>
    <w:rsid w:val="00331D2B"/>
    <w:rsid w:val="00336ACB"/>
    <w:rsid w:val="003C0AFF"/>
    <w:rsid w:val="004747FE"/>
    <w:rsid w:val="00490F49"/>
    <w:rsid w:val="00496933"/>
    <w:rsid w:val="00505B5E"/>
    <w:rsid w:val="00526C36"/>
    <w:rsid w:val="00542E35"/>
    <w:rsid w:val="0057117C"/>
    <w:rsid w:val="005B79DB"/>
    <w:rsid w:val="00683A35"/>
    <w:rsid w:val="006D3F19"/>
    <w:rsid w:val="00706F4E"/>
    <w:rsid w:val="007838B8"/>
    <w:rsid w:val="007A1349"/>
    <w:rsid w:val="007B7EBD"/>
    <w:rsid w:val="007D29F4"/>
    <w:rsid w:val="00825EA3"/>
    <w:rsid w:val="00962D88"/>
    <w:rsid w:val="00982201"/>
    <w:rsid w:val="00983811"/>
    <w:rsid w:val="0099044D"/>
    <w:rsid w:val="009A6E46"/>
    <w:rsid w:val="00A14646"/>
    <w:rsid w:val="00A66593"/>
    <w:rsid w:val="00A8134C"/>
    <w:rsid w:val="00AD0504"/>
    <w:rsid w:val="00C05DAD"/>
    <w:rsid w:val="00CF5C6E"/>
    <w:rsid w:val="00D47BC9"/>
    <w:rsid w:val="00E45BDD"/>
    <w:rsid w:val="00E53C05"/>
    <w:rsid w:val="00E9233B"/>
    <w:rsid w:val="00EF5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642497-1744-4F7E-96AB-577EEB8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E45B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4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unhideWhenUsed/>
    <w:rsid w:val="00E45BDD"/>
    <w:rPr>
      <w:color w:val="0000FF"/>
      <w:u w:val="single"/>
    </w:rPr>
  </w:style>
  <w:style w:type="paragraph" w:styleId="NoSpacing">
    <w:name w:val="No Spacing"/>
    <w:uiPriority w:val="1"/>
    <w:qFormat/>
    <w:rsid w:val="00E4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uiPriority w:val="99"/>
    <w:unhideWhenUsed/>
    <w:rsid w:val="00E45BD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45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962D88"/>
    <w:pPr>
      <w:widowControl w:val="0"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962D88"/>
    <w:rPr>
      <w:rFonts w:ascii="Arial" w:eastAsia="Times New Roman" w:hAnsi="Arial" w:cs="Arial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331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1D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501" TargetMode="External" /><Relationship Id="rId5" Type="http://schemas.openxmlformats.org/officeDocument/2006/relationships/hyperlink" Target="consultantplus://offline/ref=631C9331073FA0E91C1D88C86BEE9F4570A55B9E3C0B9103CDAC58F1F6D9C6EACD97AE740CCCE2952D1D872B9CD6E8076BAAF3DD9FE750u3L" TargetMode="External" /><Relationship Id="rId6" Type="http://schemas.openxmlformats.org/officeDocument/2006/relationships/hyperlink" Target="file:///\\192.168.51.194\Uchastok%202\&#1059;&#1063;&#1040;&#1057;&#1058;&#1054;&#1050;%20&#8470;2\&#1040;&#1044;&#1052;&#1048;&#1053;&#1048;&#1057;&#1058;&#1056;&#1040;&#1058;&#1048;&#1042;&#1053;&#1067;&#1045;\19.7\4110%20&#1089;&#1090;.19.7%20&#1069;&#1085;&#1077;&#1088;&#1075;&#1086;&#1090;&#1088;&#1072;&#1085;&#1089;&#1089;&#1077;&#1088;&#1074;&#1080;&#1089;%2023.06.2015.doc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